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0002008679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64"/>
        <w:gridCol w:w="3341"/>
      </w:tblGrid>
      <w:tr>
        <w:trPr/>
        <w:tc>
          <w:tcPr>
            <w:tcW w:w="6864" w:type="dxa"/>
            <w:tcBorders/>
            <w:vAlign w:val="center"/>
          </w:tcPr>
          <w:p>
            <w:pPr>
              <w:pStyle w:val="TableContents"/>
              <w:bidi w:val="0"/>
              <w:spacing w:before="0" w:after="283"/>
              <w:jc w:val="left"/>
              <w:rPr/>
            </w:pPr>
            <w:r>
              <w:rPr/>
              <w:t>Name of Issuer</w:t>
            </w:r>
          </w:p>
        </w:tc>
        <w:tc>
          <w:tcPr>
            <w:tcW w:w="3341" w:type="dxa"/>
            <w:tcBorders/>
            <w:vAlign w:val="center"/>
          </w:tcPr>
          <w:p>
            <w:pPr>
              <w:pStyle w:val="TableContents"/>
              <w:bidi w:val="0"/>
              <w:spacing w:before="0" w:after="0"/>
              <w:jc w:val="left"/>
              <w:rPr/>
            </w:pPr>
            <w:r>
              <w:rPr/>
              <w:t>LIVEPERSON INC</w:t>
            </w:r>
          </w:p>
        </w:tc>
      </w:tr>
      <w:tr>
        <w:trPr/>
        <w:tc>
          <w:tcPr>
            <w:tcW w:w="6864" w:type="dxa"/>
            <w:tcBorders/>
            <w:vAlign w:val="center"/>
          </w:tcPr>
          <w:p>
            <w:pPr>
              <w:pStyle w:val="TableContents"/>
              <w:bidi w:val="0"/>
              <w:spacing w:before="0" w:after="283"/>
              <w:jc w:val="left"/>
              <w:rPr/>
            </w:pPr>
            <w:r>
              <w:rPr/>
              <w:t>SEC File Number</w:t>
            </w:r>
          </w:p>
        </w:tc>
        <w:tc>
          <w:tcPr>
            <w:tcW w:w="3341" w:type="dxa"/>
            <w:tcBorders/>
            <w:vAlign w:val="center"/>
          </w:tcPr>
          <w:p>
            <w:pPr>
              <w:pStyle w:val="TableContents"/>
              <w:bidi w:val="0"/>
              <w:spacing w:before="0" w:after="0"/>
              <w:jc w:val="left"/>
              <w:rPr/>
            </w:pPr>
            <w:r>
              <w:rPr/>
              <w:t>001-41926</w:t>
            </w:r>
          </w:p>
        </w:tc>
      </w:tr>
      <w:tr>
        <w:trPr/>
        <w:tc>
          <w:tcPr>
            <w:tcW w:w="6864" w:type="dxa"/>
            <w:tcBorders/>
            <w:vAlign w:val="center"/>
          </w:tcPr>
          <w:p>
            <w:pPr>
              <w:pStyle w:val="TableContents"/>
              <w:bidi w:val="0"/>
              <w:spacing w:before="0" w:after="283"/>
              <w:jc w:val="left"/>
              <w:rPr/>
            </w:pPr>
            <w:r>
              <w:rPr/>
              <w:t>Address of Issuer</w:t>
            </w:r>
          </w:p>
        </w:tc>
        <w:tc>
          <w:tcPr>
            <w:tcW w:w="3341" w:type="dxa"/>
            <w:tcBorders/>
            <w:vAlign w:val="center"/>
          </w:tcPr>
          <w:p>
            <w:pPr>
              <w:pStyle w:val="TableContents"/>
              <w:bidi w:val="0"/>
              <w:spacing w:before="0" w:after="0"/>
              <w:jc w:val="left"/>
              <w:rPr/>
            </w:pPr>
            <w:r>
              <w:rPr/>
              <w:t>530 7TH AVENUE</w:t>
              <w:br/>
              <w:t>FLOOR M1</w:t>
              <w:br/>
              <w:t>NEW YORK</w:t>
              <w:br/>
              <w:t xml:space="preserve">NEW YORK </w:t>
              <w:br/>
              <w:t>10018</w:t>
            </w:r>
          </w:p>
        </w:tc>
      </w:tr>
      <w:tr>
        <w:trPr/>
        <w:tc>
          <w:tcPr>
            <w:tcW w:w="6864" w:type="dxa"/>
            <w:tcBorders/>
            <w:vAlign w:val="center"/>
          </w:tcPr>
          <w:p>
            <w:pPr>
              <w:pStyle w:val="TableContents"/>
              <w:bidi w:val="0"/>
              <w:spacing w:before="0" w:after="283"/>
              <w:jc w:val="left"/>
              <w:rPr/>
            </w:pPr>
            <w:r>
              <w:rPr/>
              <w:t>Phone</w:t>
            </w:r>
          </w:p>
        </w:tc>
        <w:tc>
          <w:tcPr>
            <w:tcW w:w="3341" w:type="dxa"/>
            <w:tcBorders/>
            <w:vAlign w:val="center"/>
          </w:tcPr>
          <w:p>
            <w:pPr>
              <w:pStyle w:val="TableContents"/>
              <w:bidi w:val="0"/>
              <w:spacing w:before="0" w:after="0"/>
              <w:jc w:val="left"/>
              <w:rPr/>
            </w:pPr>
            <w:r>
              <w:rPr/>
              <w:t>2126094200</w:t>
            </w:r>
          </w:p>
        </w:tc>
      </w:tr>
      <w:tr>
        <w:trPr/>
        <w:tc>
          <w:tcPr>
            <w:tcW w:w="6864" w:type="dxa"/>
            <w:tcBorders/>
            <w:vAlign w:val="center"/>
          </w:tcPr>
          <w:p>
            <w:pPr>
              <w:pStyle w:val="TableContents"/>
              <w:bidi w:val="0"/>
              <w:spacing w:before="0" w:after="283"/>
              <w:jc w:val="left"/>
              <w:rPr/>
            </w:pPr>
            <w:r>
              <w:rPr/>
              <w:t>Name of Person for Whose Account the Securities are To Be Sold</w:t>
            </w:r>
          </w:p>
        </w:tc>
        <w:tc>
          <w:tcPr>
            <w:tcW w:w="3341" w:type="dxa"/>
            <w:tcBorders/>
            <w:vAlign w:val="center"/>
          </w:tcPr>
          <w:p>
            <w:pPr>
              <w:pStyle w:val="TableContents"/>
              <w:bidi w:val="0"/>
              <w:spacing w:before="0" w:after="0"/>
              <w:jc w:val="left"/>
              <w:rPr/>
            </w:pPr>
            <w:r>
              <w:rPr/>
              <w:t>Sabino Anthony John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64" w:type="dxa"/>
            <w:tcBorders/>
            <w:vAlign w:val="center"/>
          </w:tcPr>
          <w:p>
            <w:pPr>
              <w:pStyle w:val="TableContents"/>
              <w:bidi w:val="0"/>
              <w:spacing w:before="0" w:after="283"/>
              <w:jc w:val="left"/>
              <w:rPr/>
            </w:pPr>
            <w:r>
              <w:rPr/>
              <w:t>Relationship to Issuer</w:t>
            </w:r>
          </w:p>
        </w:tc>
        <w:tc>
          <w:tcPr>
            <w:tcW w:w="3341" w:type="dxa"/>
            <w:tcBorders/>
            <w:vAlign w:val="center"/>
          </w:tcPr>
          <w:p>
            <w:pPr>
              <w:pStyle w:val="TableContents"/>
              <w:bidi w:val="0"/>
              <w:spacing w:before="0" w:after="0"/>
              <w:jc w:val="left"/>
              <w:rPr/>
            </w:pPr>
            <w:r>
              <w:rPr/>
              <w:t>Officer</w:t>
            </w:r>
          </w:p>
        </w:tc>
      </w:tr>
      <w:tr>
        <w:trPr/>
        <w:tc>
          <w:tcPr>
            <w:tcW w:w="6864" w:type="dxa"/>
            <w:tcBorders/>
            <w:vAlign w:val="center"/>
          </w:tcPr>
          <w:p>
            <w:pPr>
              <w:pStyle w:val="TableContents"/>
              <w:bidi w:val="0"/>
              <w:spacing w:before="0" w:after="283"/>
              <w:jc w:val="left"/>
              <w:rPr/>
            </w:pPr>
            <w:r>
              <w:rPr/>
              <w:t>Relationship to Issuer</w:t>
            </w:r>
          </w:p>
        </w:tc>
        <w:tc>
          <w:tcPr>
            <w:tcW w:w="334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7844</w:t>
            </w:r>
          </w:p>
        </w:tc>
        <w:tc>
          <w:tcPr>
            <w:tcW w:w="1377" w:type="dxa"/>
            <w:tcBorders/>
            <w:vAlign w:val="center"/>
          </w:tcPr>
          <w:p>
            <w:pPr>
              <w:pStyle w:val="TableContents"/>
              <w:bidi w:val="0"/>
              <w:spacing w:before="0" w:after="283"/>
              <w:jc w:val="left"/>
              <w:rPr/>
            </w:pPr>
            <w:r>
              <w:rPr/>
              <w:t>20164.91</w:t>
            </w:r>
          </w:p>
        </w:tc>
        <w:tc>
          <w:tcPr>
            <w:tcW w:w="1552" w:type="dxa"/>
            <w:tcBorders/>
            <w:vAlign w:val="center"/>
          </w:tcPr>
          <w:p>
            <w:pPr>
              <w:pStyle w:val="TableContents"/>
              <w:bidi w:val="0"/>
              <w:spacing w:before="0" w:after="283"/>
              <w:jc w:val="left"/>
              <w:rPr/>
            </w:pPr>
            <w:r>
              <w:rPr/>
              <w:t>12053603</w:t>
            </w:r>
          </w:p>
        </w:tc>
        <w:tc>
          <w:tcPr>
            <w:tcW w:w="1567" w:type="dxa"/>
            <w:tcBorders/>
            <w:vAlign w:val="center"/>
          </w:tcPr>
          <w:p>
            <w:pPr>
              <w:pStyle w:val="TableContents"/>
              <w:bidi w:val="0"/>
              <w:spacing w:before="0" w:after="283"/>
              <w:jc w:val="left"/>
              <w:rPr/>
            </w:pPr>
            <w:r>
              <w:rPr/>
              <w:t>04/01/2026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03/18/2025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1820</w:t>
            </w:r>
          </w:p>
        </w:tc>
        <w:tc>
          <w:tcPr>
            <w:tcW w:w="1046" w:type="dxa"/>
            <w:tcBorders/>
            <w:vAlign w:val="center"/>
          </w:tcPr>
          <w:p>
            <w:pPr>
              <w:pStyle w:val="TableContents"/>
              <w:bidi w:val="0"/>
              <w:spacing w:before="0" w:after="283"/>
              <w:jc w:val="left"/>
              <w:rPr/>
            </w:pPr>
            <w:r>
              <w:rPr/>
              <w:t>03/18/2025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6024</w:t>
            </w:r>
          </w:p>
        </w:tc>
        <w:tc>
          <w:tcPr>
            <w:tcW w:w="1046" w:type="dxa"/>
            <w:tcBorders/>
            <w:vAlign w:val="center"/>
          </w:tcPr>
          <w:p>
            <w:pPr>
              <w:pStyle w:val="TableContents"/>
              <w:bidi w:val="0"/>
              <w:spacing w:before="0" w:after="283"/>
              <w:jc w:val="left"/>
              <w:rPr/>
            </w:pPr>
            <w:r>
              <w:rPr/>
              <w:t>06/15/2025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Anthony J. Sabino</w:t>
              <w:br/>
              <w:t>530 7th Ave, Floor M1</w:t>
              <w:br/>
              <w:t>New York   NY   10018</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03/17/2026</w:t>
            </w:r>
          </w:p>
        </w:tc>
        <w:tc>
          <w:tcPr>
            <w:tcW w:w="1582" w:type="dxa"/>
            <w:tcBorders/>
            <w:vAlign w:val="center"/>
          </w:tcPr>
          <w:p>
            <w:pPr>
              <w:pStyle w:val="TableContents"/>
              <w:bidi w:val="0"/>
              <w:spacing w:before="0" w:after="283"/>
              <w:jc w:val="left"/>
              <w:rPr/>
            </w:pPr>
            <w:r>
              <w:rPr/>
              <w:t>12594</w:t>
            </w:r>
          </w:p>
        </w:tc>
        <w:tc>
          <w:tcPr>
            <w:tcW w:w="1711" w:type="dxa"/>
            <w:tcBorders/>
            <w:vAlign w:val="center"/>
          </w:tcPr>
          <w:p>
            <w:pPr>
              <w:pStyle w:val="TableContents"/>
              <w:bidi w:val="0"/>
              <w:spacing w:before="0" w:after="283"/>
              <w:jc w:val="left"/>
              <w:rPr/>
            </w:pPr>
            <w:r>
              <w:rPr/>
              <w:t>34196.49</w:t>
            </w:r>
          </w:p>
        </w:tc>
      </w:tr>
      <w:tr>
        <w:trPr/>
        <w:tc>
          <w:tcPr>
            <w:tcW w:w="2934" w:type="dxa"/>
            <w:tcBorders/>
            <w:vAlign w:val="center"/>
          </w:tcPr>
          <w:p>
            <w:pPr>
              <w:pStyle w:val="TableContents"/>
              <w:bidi w:val="0"/>
              <w:spacing w:before="0" w:after="283"/>
              <w:jc w:val="left"/>
              <w:rPr/>
            </w:pPr>
            <w:r>
              <w:rPr/>
              <w:t>Anthony J. Sabino</w:t>
              <w:br/>
              <w:t>530 7th Ave, Floor M1</w:t>
              <w:br/>
              <w:t>New York   NY   10018</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03/23/2026</w:t>
            </w:r>
          </w:p>
        </w:tc>
        <w:tc>
          <w:tcPr>
            <w:tcW w:w="1582" w:type="dxa"/>
            <w:tcBorders/>
            <w:vAlign w:val="center"/>
          </w:tcPr>
          <w:p>
            <w:pPr>
              <w:pStyle w:val="TableContents"/>
              <w:bidi w:val="0"/>
              <w:spacing w:before="0" w:after="283"/>
              <w:jc w:val="left"/>
              <w:rPr/>
            </w:pPr>
            <w:r>
              <w:rPr/>
              <w:t>8033</w:t>
            </w:r>
          </w:p>
        </w:tc>
        <w:tc>
          <w:tcPr>
            <w:tcW w:w="1711" w:type="dxa"/>
            <w:tcBorders/>
            <w:vAlign w:val="center"/>
          </w:tcPr>
          <w:p>
            <w:pPr>
              <w:pStyle w:val="TableContents"/>
              <w:bidi w:val="0"/>
              <w:spacing w:before="0" w:after="283"/>
              <w:jc w:val="left"/>
              <w:rPr/>
            </w:pPr>
            <w:r>
              <w:rPr/>
              <w:t>20048.26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61"/>
        <w:gridCol w:w="6344"/>
      </w:tblGrid>
      <w:tr>
        <w:trPr/>
        <w:tc>
          <w:tcPr>
            <w:tcW w:w="3861" w:type="dxa"/>
            <w:tcBorders/>
            <w:vAlign w:val="center"/>
          </w:tcPr>
          <w:p>
            <w:pPr>
              <w:pStyle w:val="TableContents"/>
              <w:bidi w:val="0"/>
              <w:spacing w:before="0" w:after="283"/>
              <w:jc w:val="left"/>
              <w:rPr/>
            </w:pPr>
            <w:r>
              <w:rPr/>
              <w:t>Remarks</w:t>
            </w:r>
          </w:p>
        </w:tc>
        <w:tc>
          <w:tcPr>
            <w:tcW w:w="6344" w:type="dxa"/>
            <w:tcBorders/>
            <w:vAlign w:val="center"/>
          </w:tcPr>
          <w:p>
            <w:pPr>
              <w:pStyle w:val="TableContents"/>
              <w:bidi w:val="0"/>
              <w:spacing w:before="0" w:after="283"/>
              <w:jc w:val="left"/>
              <w:rPr>
                <w:sz w:val="4"/>
                <w:szCs w:val="4"/>
              </w:rPr>
            </w:pPr>
            <w:r>
              <w:rPr>
                <w:sz w:val="4"/>
                <w:szCs w:val="4"/>
              </w:rPr>
            </w:r>
          </w:p>
        </w:tc>
      </w:tr>
      <w:tr>
        <w:trPr/>
        <w:tc>
          <w:tcPr>
            <w:tcW w:w="3861" w:type="dxa"/>
            <w:tcBorders/>
            <w:vAlign w:val="center"/>
          </w:tcPr>
          <w:p>
            <w:pPr>
              <w:pStyle w:val="TableContents"/>
              <w:bidi w:val="0"/>
              <w:spacing w:before="0" w:after="283"/>
              <w:jc w:val="left"/>
              <w:rPr/>
            </w:pPr>
            <w:r>
              <w:rPr/>
              <w:t>Date of Notice</w:t>
            </w:r>
          </w:p>
        </w:tc>
        <w:tc>
          <w:tcPr>
            <w:tcW w:w="6344" w:type="dxa"/>
            <w:tcBorders/>
            <w:vAlign w:val="center"/>
          </w:tcPr>
          <w:p>
            <w:pPr>
              <w:pStyle w:val="TableContents"/>
              <w:bidi w:val="0"/>
              <w:spacing w:before="0" w:after="0"/>
              <w:jc w:val="left"/>
              <w:rPr/>
            </w:pPr>
            <w:r>
              <w:rPr/>
              <w:t>04/01/2026</w:t>
            </w:r>
          </w:p>
        </w:tc>
      </w:tr>
      <w:tr>
        <w:trPr/>
        <w:tc>
          <w:tcPr>
            <w:tcW w:w="3861" w:type="dxa"/>
            <w:tcBorders/>
            <w:vAlign w:val="center"/>
          </w:tcPr>
          <w:p>
            <w:pPr>
              <w:pStyle w:val="TableContents"/>
              <w:bidi w:val="0"/>
              <w:spacing w:before="0" w:after="283"/>
              <w:jc w:val="left"/>
              <w:rPr/>
            </w:pPr>
            <w:r>
              <w:rPr/>
              <w:t>Date of Plan Adoption or Giving of Instruction, If Relying on Rule 10b5-1</w:t>
            </w:r>
          </w:p>
        </w:tc>
        <w:tc>
          <w:tcPr>
            <w:tcW w:w="6344" w:type="dxa"/>
            <w:tcBorders/>
            <w:vAlign w:val="center"/>
          </w:tcPr>
          <w:p>
            <w:pPr>
              <w:pStyle w:val="TableContents"/>
              <w:bidi w:val="0"/>
              <w:spacing w:before="0" w:after="0"/>
              <w:jc w:val="left"/>
              <w:rPr/>
            </w:pPr>
            <w:r>
              <w:rPr/>
              <w:t>11/22/2025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61" w:type="dxa"/>
            <w:tcBorders/>
            <w:vAlign w:val="center"/>
          </w:tcPr>
          <w:p>
            <w:pPr>
              <w:pStyle w:val="TableContents"/>
              <w:bidi w:val="0"/>
              <w:spacing w:before="0" w:after="283"/>
              <w:jc w:val="left"/>
              <w:rPr/>
            </w:pPr>
            <w:r>
              <w:rPr/>
              <w:t>Signature</w:t>
            </w:r>
          </w:p>
        </w:tc>
        <w:tc>
          <w:tcPr>
            <w:tcW w:w="6344" w:type="dxa"/>
            <w:tcBorders/>
            <w:vAlign w:val="center"/>
          </w:tcPr>
          <w:p>
            <w:pPr>
              <w:pStyle w:val="TableContents"/>
              <w:bidi w:val="0"/>
              <w:spacing w:before="0" w:after="0"/>
              <w:jc w:val="left"/>
              <w:rPr/>
            </w:pPr>
            <w:r>
              <w:rPr/>
              <w:t>/s/ Tyler Johnson, as a duly authorized representative of Fidelity Brokerage Services LLC, as attorney-in-fact for Anthony J. Sabino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3367</Characters>
  <CharactersWithSpaces>3958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